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14C4CFEB" w:rsidR="00D82E21" w:rsidRPr="000A79EC" w:rsidRDefault="00A91548" w:rsidP="00D82E21">
                                <w:pPr>
                                  <w:rPr>
                                    <w:rFonts w:ascii="Aptos" w:hAnsi="Aptos" w:cs="Arial"/>
                                  </w:rPr>
                                </w:pPr>
                                <w:r w:rsidRPr="00A91548">
                                  <w:rPr>
                                    <w:rFonts w:ascii="Aptos" w:hAnsi="Aptos" w:cs="Arial"/>
                                    <w:b/>
                                  </w:rPr>
                                  <w:t>March 6, 2026</w:t>
                                </w:r>
                                <w:r w:rsidR="00DD2F4F" w:rsidRPr="000A79EC">
                                  <w:rPr>
                                    <w:rFonts w:ascii="Aptos" w:hAnsi="Aptos" w:cs="Arial"/>
                                    <w:b/>
                                  </w:rPr>
                                  <w:t xml:space="preserve">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14C4CFEB" w:rsidR="00D82E21" w:rsidRPr="000A79EC" w:rsidRDefault="00A91548" w:rsidP="00D82E21">
                          <w:pPr>
                            <w:rPr>
                              <w:rFonts w:ascii="Aptos" w:hAnsi="Aptos" w:cs="Arial"/>
                            </w:rPr>
                          </w:pPr>
                          <w:r w:rsidRPr="00A91548">
                            <w:rPr>
                              <w:rFonts w:ascii="Aptos" w:hAnsi="Aptos" w:cs="Arial"/>
                              <w:b/>
                            </w:rPr>
                            <w:t>March 6, 2026</w:t>
                          </w:r>
                          <w:r w:rsidR="00DD2F4F" w:rsidRPr="000A79EC">
                            <w:rPr>
                              <w:rFonts w:ascii="Aptos" w:hAnsi="Aptos" w:cs="Arial"/>
                              <w:b/>
                            </w:rPr>
                            <w:t xml:space="preserve">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3516BDAE" w14:textId="5847CAF2" w:rsidR="00ED7A93" w:rsidRPr="000A79EC" w:rsidRDefault="00ED7A93" w:rsidP="00ED7A93">
      <w:pPr>
        <w:ind w:left="900" w:hanging="900"/>
        <w:rPr>
          <w:rFonts w:ascii="Aptos" w:hAnsi="Aptos" w:cs="Arial"/>
          <w:b/>
          <w:sz w:val="20"/>
          <w:szCs w:val="20"/>
        </w:rPr>
      </w:pPr>
      <w:bookmarkStart w:id="0" w:name="_Hlk211859878"/>
      <w:r w:rsidRPr="000A79EC">
        <w:rPr>
          <w:rFonts w:ascii="Aptos" w:hAnsi="Aptos" w:cs="Arial"/>
          <w:b/>
          <w:sz w:val="20"/>
          <w:szCs w:val="20"/>
        </w:rPr>
        <w:t>Present</w:t>
      </w:r>
      <w:r>
        <w:rPr>
          <w:rFonts w:ascii="Aptos" w:hAnsi="Aptos" w:cs="Arial"/>
          <w:b/>
          <w:sz w:val="20"/>
          <w:szCs w:val="20"/>
        </w:rPr>
        <w:t xml:space="preserve">: </w:t>
      </w:r>
      <w:r w:rsidR="002570AF">
        <w:rPr>
          <w:rFonts w:ascii="Aptos" w:hAnsi="Aptos" w:cs="Arial"/>
          <w:b/>
          <w:sz w:val="20"/>
          <w:szCs w:val="20"/>
        </w:rPr>
        <w:tab/>
      </w:r>
      <w:r w:rsidR="002570AF" w:rsidRPr="002570AF">
        <w:rPr>
          <w:rFonts w:ascii="Aptos" w:hAnsi="Aptos" w:cs="Arial"/>
          <w:bCs/>
          <w:sz w:val="20"/>
          <w:szCs w:val="20"/>
        </w:rPr>
        <w:t>ASG (Nika Chernishov ), Keely Baca, Dustin Bare, Nora Brodnicki (Co-Chair), Armetta Burney, Debra Carino, Elizabeth Carney, Virginia Chambers, Amanda Coffey, Craig Connors, Ephanie Debey, Ada Echevarria, Megan Feagles (Recorder), Erin Gravelle, Jordan Gulley, Kari Hiatt, Danielle Hoffman, Kerrie Hughes, Anne Innis, Kara Leonard, Gentiana Loeffler, Keoni McHone, Kelly Mercer (Co-Chair), Deanna Myers, Anne-Mary Nash-Haruna, Misay Partnof, David Plotkin, Charles Siegfried, AJ Smith, April Smith, Chris Sweet, Dru Urbassik</w:t>
      </w:r>
    </w:p>
    <w:p w14:paraId="44779B85" w14:textId="1B27933A" w:rsidR="00ED7A93" w:rsidRPr="000A79EC" w:rsidRDefault="00ED7A93" w:rsidP="00ED7A93">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2570AF" w:rsidRPr="002570AF">
        <w:rPr>
          <w:rFonts w:ascii="Aptos" w:hAnsi="Aptos" w:cs="Arial"/>
          <w:sz w:val="20"/>
          <w:szCs w:val="20"/>
        </w:rPr>
        <w:t>Josh Aman, Dustin Bates, Laurette Scott</w:t>
      </w:r>
    </w:p>
    <w:p w14:paraId="3B9618F4" w14:textId="5DC17A54" w:rsidR="00ED7A93" w:rsidRPr="000A79EC" w:rsidRDefault="00ED7A93" w:rsidP="00ED7A93">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2570AF" w:rsidRPr="002570AF">
        <w:rPr>
          <w:rFonts w:ascii="Aptos" w:hAnsi="Aptos" w:cs="Arial"/>
          <w:sz w:val="20"/>
          <w:szCs w:val="20"/>
        </w:rPr>
        <w:t>Frank Kilders, Carrie Sandberg, Aundrea Snitker, Sarah Steidl, Wryann Van Riper</w:t>
      </w:r>
    </w:p>
    <w:bookmarkEnd w:id="0"/>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14CC3B0E"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w:t>
      </w:r>
      <w:proofErr w:type="gramStart"/>
      <w:r w:rsidRPr="000A79EC">
        <w:rPr>
          <w:rFonts w:ascii="Aptos" w:hAnsi="Aptos" w:cs="Arial"/>
          <w:sz w:val="20"/>
        </w:rPr>
        <w:t xml:space="preserve">the </w:t>
      </w:r>
      <w:r w:rsidR="00A91548" w:rsidRPr="00A91548">
        <w:rPr>
          <w:rFonts w:ascii="Aptos" w:hAnsi="Aptos" w:cs="Arial"/>
          <w:sz w:val="20"/>
        </w:rPr>
        <w:t>February</w:t>
      </w:r>
      <w:proofErr w:type="gramEnd"/>
      <w:r w:rsidR="00A91548" w:rsidRPr="00A91548">
        <w:rPr>
          <w:rFonts w:ascii="Aptos" w:hAnsi="Aptos" w:cs="Arial"/>
          <w:sz w:val="20"/>
        </w:rPr>
        <w:t xml:space="preserve"> 20, </w:t>
      </w:r>
      <w:proofErr w:type="gramStart"/>
      <w:r w:rsidR="00A91548" w:rsidRPr="00A91548">
        <w:rPr>
          <w:rFonts w:ascii="Aptos" w:hAnsi="Aptos" w:cs="Arial"/>
          <w:sz w:val="20"/>
        </w:rPr>
        <w:t>2026</w:t>
      </w:r>
      <w:proofErr w:type="gramEnd"/>
      <w:r w:rsidR="00A91548">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01C3A051" w14:textId="710FB844" w:rsidR="002570AF" w:rsidRPr="000A79EC" w:rsidRDefault="00FB2077" w:rsidP="00D82E21">
      <w:pPr>
        <w:pStyle w:val="ListParagraph"/>
        <w:numPr>
          <w:ilvl w:val="1"/>
          <w:numId w:val="1"/>
        </w:numPr>
        <w:rPr>
          <w:rFonts w:ascii="Aptos" w:hAnsi="Aptos" w:cs="Arial"/>
          <w:sz w:val="20"/>
        </w:rPr>
      </w:pPr>
      <w:r>
        <w:rPr>
          <w:rFonts w:ascii="Aptos" w:hAnsi="Aptos" w:cs="Arial"/>
          <w:sz w:val="20"/>
        </w:rPr>
        <w:t>Rollback BA-26</w:t>
      </w:r>
      <w:r w:rsidR="00F81494">
        <w:rPr>
          <w:rFonts w:ascii="Aptos" w:hAnsi="Aptos" w:cs="Arial"/>
          <w:sz w:val="20"/>
        </w:rPr>
        <w:t>8</w:t>
      </w:r>
      <w:r>
        <w:rPr>
          <w:rFonts w:ascii="Aptos" w:hAnsi="Aptos" w:cs="Arial"/>
          <w:sz w:val="20"/>
        </w:rPr>
        <w:t xml:space="preserve"> to evaluate redundant prerequisites. </w:t>
      </w:r>
      <w:r w:rsidR="00E71076">
        <w:rPr>
          <w:rFonts w:ascii="Aptos" w:hAnsi="Aptos" w:cs="Arial"/>
          <w:sz w:val="20"/>
        </w:rPr>
        <w:t xml:space="preserve">The </w:t>
      </w:r>
      <w:r w:rsidR="000843C3">
        <w:rPr>
          <w:rFonts w:ascii="Aptos" w:hAnsi="Aptos" w:cs="Arial"/>
          <w:sz w:val="20"/>
        </w:rPr>
        <w:t>prerequisites</w:t>
      </w:r>
      <w:r w:rsidR="00E71076">
        <w:rPr>
          <w:rFonts w:ascii="Aptos" w:hAnsi="Aptos" w:cs="Arial"/>
          <w:sz w:val="20"/>
        </w:rPr>
        <w:t xml:space="preserve"> are BA-120, BA-125, and BA-127. </w:t>
      </w:r>
      <w:r w:rsidR="003801FD">
        <w:rPr>
          <w:rFonts w:ascii="Aptos" w:hAnsi="Aptos" w:cs="Arial"/>
          <w:sz w:val="20"/>
        </w:rPr>
        <w:t>BA-120 is a pre</w:t>
      </w:r>
      <w:r w:rsidR="000843C3">
        <w:rPr>
          <w:rFonts w:ascii="Aptos" w:hAnsi="Aptos" w:cs="Arial"/>
          <w:sz w:val="20"/>
        </w:rPr>
        <w:t>requisite</w:t>
      </w:r>
      <w:r w:rsidR="003801FD">
        <w:rPr>
          <w:rFonts w:ascii="Aptos" w:hAnsi="Aptos" w:cs="Arial"/>
          <w:sz w:val="20"/>
        </w:rPr>
        <w:t xml:space="preserve"> or coreq</w:t>
      </w:r>
      <w:r w:rsidR="000843C3">
        <w:rPr>
          <w:rFonts w:ascii="Aptos" w:hAnsi="Aptos" w:cs="Arial"/>
          <w:sz w:val="20"/>
        </w:rPr>
        <w:t>uisite</w:t>
      </w:r>
      <w:r w:rsidR="003801FD">
        <w:rPr>
          <w:rFonts w:ascii="Aptos" w:hAnsi="Aptos" w:cs="Arial"/>
          <w:sz w:val="20"/>
        </w:rPr>
        <w:t xml:space="preserve"> for BA-125, BA-120 and BA-125 are </w:t>
      </w:r>
      <w:r w:rsidR="000843C3">
        <w:rPr>
          <w:rFonts w:ascii="Aptos" w:hAnsi="Aptos" w:cs="Arial"/>
          <w:sz w:val="20"/>
        </w:rPr>
        <w:t>prerequisites</w:t>
      </w:r>
      <w:r w:rsidR="003801FD">
        <w:rPr>
          <w:rFonts w:ascii="Aptos" w:hAnsi="Aptos" w:cs="Arial"/>
          <w:sz w:val="20"/>
        </w:rPr>
        <w:t xml:space="preserve"> for BA-127.</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04A87061" w14:textId="7DFA0DE4" w:rsidR="000D0A1A" w:rsidRDefault="000D0A1A" w:rsidP="000A79EC">
      <w:pPr>
        <w:pStyle w:val="ListParagraph"/>
        <w:numPr>
          <w:ilvl w:val="0"/>
          <w:numId w:val="6"/>
        </w:numPr>
        <w:rPr>
          <w:rFonts w:ascii="Aptos" w:hAnsi="Aptos" w:cs="Arial"/>
          <w:b/>
          <w:bCs/>
          <w:iCs/>
          <w:sz w:val="20"/>
        </w:rPr>
      </w:pPr>
      <w:bookmarkStart w:id="1" w:name="_Hlk56415892"/>
      <w:r>
        <w:rPr>
          <w:rFonts w:ascii="Aptos" w:hAnsi="Aptos" w:cs="Arial"/>
          <w:b/>
          <w:bCs/>
          <w:iCs/>
          <w:sz w:val="20"/>
        </w:rPr>
        <w:t>Business Amendments</w:t>
      </w:r>
    </w:p>
    <w:p w14:paraId="34884CC2" w14:textId="493036A9" w:rsidR="000D0A1A" w:rsidRPr="000D0A1A" w:rsidRDefault="000D0A1A" w:rsidP="002B6732">
      <w:pPr>
        <w:pStyle w:val="ListParagraph"/>
        <w:ind w:left="936"/>
        <w:rPr>
          <w:rFonts w:ascii="Aptos" w:hAnsi="Aptos" w:cs="Arial"/>
          <w:iCs/>
          <w:sz w:val="20"/>
        </w:rPr>
      </w:pPr>
      <w:r w:rsidRPr="000D0A1A">
        <w:rPr>
          <w:rFonts w:ascii="Aptos" w:hAnsi="Aptos" w:cs="Arial"/>
          <w:iCs/>
          <w:sz w:val="20"/>
        </w:rPr>
        <w:t>Josh Aman presented</w:t>
      </w:r>
    </w:p>
    <w:p w14:paraId="7B3AEFE3" w14:textId="272F14AF" w:rsidR="000D0A1A" w:rsidRDefault="000D0A1A" w:rsidP="000D0A1A">
      <w:pPr>
        <w:pStyle w:val="ListParagraph"/>
        <w:numPr>
          <w:ilvl w:val="1"/>
          <w:numId w:val="6"/>
        </w:numPr>
        <w:rPr>
          <w:rFonts w:ascii="Aptos" w:hAnsi="Aptos" w:cs="Arial"/>
          <w:iCs/>
          <w:sz w:val="20"/>
        </w:rPr>
      </w:pPr>
      <w:r w:rsidRPr="000D0A1A">
        <w:rPr>
          <w:rFonts w:ascii="Aptos" w:hAnsi="Aptos" w:cs="Arial"/>
          <w:iCs/>
          <w:sz w:val="20"/>
        </w:rPr>
        <w:t>Business AAS</w:t>
      </w:r>
    </w:p>
    <w:p w14:paraId="60D81772" w14:textId="1DAF2394" w:rsidR="00F50D12" w:rsidRDefault="00F50D12" w:rsidP="000D0A1A">
      <w:pPr>
        <w:pStyle w:val="ListParagraph"/>
        <w:numPr>
          <w:ilvl w:val="2"/>
          <w:numId w:val="6"/>
        </w:numPr>
        <w:rPr>
          <w:rFonts w:ascii="Aptos" w:hAnsi="Aptos" w:cs="Arial"/>
          <w:iCs/>
          <w:sz w:val="20"/>
        </w:rPr>
      </w:pPr>
      <w:r>
        <w:rPr>
          <w:rFonts w:ascii="Aptos" w:hAnsi="Aptos" w:cs="Arial"/>
          <w:iCs/>
          <w:sz w:val="20"/>
        </w:rPr>
        <w:t xml:space="preserve">Replacing MTH-050 with MTH-105Z, </w:t>
      </w:r>
      <w:proofErr w:type="gramStart"/>
      <w:r>
        <w:rPr>
          <w:rFonts w:ascii="Aptos" w:hAnsi="Aptos" w:cs="Arial"/>
          <w:iCs/>
          <w:sz w:val="20"/>
        </w:rPr>
        <w:t>adding in</w:t>
      </w:r>
      <w:proofErr w:type="gramEnd"/>
      <w:r>
        <w:rPr>
          <w:rFonts w:ascii="Aptos" w:hAnsi="Aptos" w:cs="Arial"/>
          <w:iCs/>
          <w:sz w:val="20"/>
        </w:rPr>
        <w:t xml:space="preserve"> EC-201Z, BA-169Z.</w:t>
      </w:r>
    </w:p>
    <w:p w14:paraId="3EEC2389" w14:textId="59C96185" w:rsidR="004C7CC2" w:rsidRDefault="004C7CC2" w:rsidP="000D0A1A">
      <w:pPr>
        <w:pStyle w:val="ListParagraph"/>
        <w:numPr>
          <w:ilvl w:val="2"/>
          <w:numId w:val="6"/>
        </w:numPr>
        <w:rPr>
          <w:rFonts w:ascii="Aptos" w:hAnsi="Aptos" w:cs="Arial"/>
          <w:iCs/>
          <w:sz w:val="20"/>
        </w:rPr>
      </w:pPr>
      <w:r>
        <w:rPr>
          <w:rFonts w:ascii="Aptos" w:hAnsi="Aptos" w:cs="Arial"/>
          <w:iCs/>
          <w:sz w:val="20"/>
        </w:rPr>
        <w:t xml:space="preserve">Reducing the number of electives from </w:t>
      </w:r>
      <w:r w:rsidR="00F50D12">
        <w:rPr>
          <w:rFonts w:ascii="Aptos" w:hAnsi="Aptos" w:cs="Arial"/>
          <w:iCs/>
          <w:sz w:val="20"/>
        </w:rPr>
        <w:t>31-37 to 20-21.</w:t>
      </w:r>
    </w:p>
    <w:p w14:paraId="420EF6B1" w14:textId="019EC7B5" w:rsidR="000D0A1A" w:rsidRPr="000D0A1A" w:rsidRDefault="00B00B84" w:rsidP="000D0A1A">
      <w:pPr>
        <w:pStyle w:val="ListParagraph"/>
        <w:numPr>
          <w:ilvl w:val="2"/>
          <w:numId w:val="6"/>
        </w:numPr>
        <w:rPr>
          <w:rFonts w:ascii="Aptos" w:hAnsi="Aptos" w:cs="Arial"/>
          <w:iCs/>
          <w:sz w:val="20"/>
        </w:rPr>
      </w:pPr>
      <w:r>
        <w:rPr>
          <w:rFonts w:ascii="Aptos" w:hAnsi="Aptos" w:cs="Arial"/>
          <w:iCs/>
          <w:sz w:val="20"/>
        </w:rPr>
        <w:t>Total credits change from 93-99 to 90-91</w:t>
      </w:r>
      <w:r w:rsidR="00F50D12">
        <w:rPr>
          <w:rFonts w:ascii="Aptos" w:hAnsi="Aptos" w:cs="Arial"/>
          <w:iCs/>
          <w:sz w:val="20"/>
        </w:rPr>
        <w:t>.</w:t>
      </w:r>
    </w:p>
    <w:p w14:paraId="31CDC961" w14:textId="49B8008E" w:rsidR="000D0A1A" w:rsidRDefault="000D0A1A" w:rsidP="000D0A1A">
      <w:pPr>
        <w:pStyle w:val="ListParagraph"/>
        <w:numPr>
          <w:ilvl w:val="1"/>
          <w:numId w:val="6"/>
        </w:numPr>
        <w:rPr>
          <w:rFonts w:ascii="Aptos" w:hAnsi="Aptos" w:cs="Arial"/>
          <w:iCs/>
          <w:sz w:val="20"/>
        </w:rPr>
      </w:pPr>
      <w:r w:rsidRPr="000D0A1A">
        <w:rPr>
          <w:rFonts w:ascii="Aptos" w:hAnsi="Aptos" w:cs="Arial"/>
          <w:iCs/>
          <w:sz w:val="20"/>
        </w:rPr>
        <w:t>Business Management CC</w:t>
      </w:r>
    </w:p>
    <w:p w14:paraId="58D2AA33" w14:textId="30E8030A" w:rsidR="004C7CC2" w:rsidRDefault="00E2624D" w:rsidP="004C7CC2">
      <w:pPr>
        <w:pStyle w:val="ListParagraph"/>
        <w:numPr>
          <w:ilvl w:val="2"/>
          <w:numId w:val="6"/>
        </w:numPr>
        <w:rPr>
          <w:rFonts w:ascii="Aptos" w:hAnsi="Aptos" w:cs="Arial"/>
          <w:iCs/>
          <w:sz w:val="20"/>
        </w:rPr>
      </w:pPr>
      <w:r>
        <w:rPr>
          <w:rFonts w:ascii="Aptos" w:hAnsi="Aptos" w:cs="Arial"/>
          <w:iCs/>
          <w:sz w:val="20"/>
        </w:rPr>
        <w:t>Replacing MTH-050 with MTH-105Z.</w:t>
      </w:r>
    </w:p>
    <w:p w14:paraId="4250F005" w14:textId="768A3AD3" w:rsidR="000D0A1A" w:rsidRPr="004C7CC2" w:rsidRDefault="004C7CC2" w:rsidP="004C7CC2">
      <w:pPr>
        <w:pStyle w:val="ListParagraph"/>
        <w:numPr>
          <w:ilvl w:val="2"/>
          <w:numId w:val="6"/>
        </w:numPr>
        <w:rPr>
          <w:rFonts w:ascii="Aptos" w:hAnsi="Aptos" w:cs="Arial"/>
          <w:iCs/>
          <w:sz w:val="20"/>
        </w:rPr>
      </w:pPr>
      <w:r>
        <w:rPr>
          <w:rFonts w:ascii="Aptos" w:hAnsi="Aptos" w:cs="Arial"/>
          <w:iCs/>
          <w:sz w:val="20"/>
        </w:rPr>
        <w:t>No change to total credits</w:t>
      </w:r>
    </w:p>
    <w:p w14:paraId="63CA8AA4" w14:textId="77777777" w:rsidR="000D0A1A" w:rsidRPr="000D0A1A" w:rsidRDefault="000D0A1A" w:rsidP="000D0A1A">
      <w:pPr>
        <w:pStyle w:val="ListParagraph"/>
        <w:ind w:left="936"/>
        <w:rPr>
          <w:rFonts w:ascii="Aptos" w:hAnsi="Aptos" w:cs="Arial"/>
          <w:i/>
          <w:sz w:val="20"/>
        </w:rPr>
      </w:pPr>
      <w:r w:rsidRPr="000D0A1A">
        <w:rPr>
          <w:rFonts w:ascii="Aptos" w:hAnsi="Aptos" w:cs="Arial"/>
          <w:i/>
          <w:sz w:val="20"/>
        </w:rPr>
        <w:t>Motion to approve, approved</w:t>
      </w:r>
    </w:p>
    <w:p w14:paraId="2941FE6E" w14:textId="77777777" w:rsidR="000D0A1A" w:rsidRDefault="000D0A1A" w:rsidP="000D0A1A">
      <w:pPr>
        <w:pStyle w:val="ListParagraph"/>
        <w:ind w:left="1440"/>
        <w:rPr>
          <w:rFonts w:ascii="Aptos" w:hAnsi="Aptos" w:cs="Arial"/>
          <w:b/>
          <w:bCs/>
          <w:iCs/>
          <w:sz w:val="20"/>
        </w:rPr>
      </w:pPr>
    </w:p>
    <w:p w14:paraId="4E97269C" w14:textId="3F2835E5" w:rsidR="000A79EC" w:rsidRPr="00A805C2" w:rsidRDefault="00A805C2" w:rsidP="000A79EC">
      <w:pPr>
        <w:pStyle w:val="ListParagraph"/>
        <w:numPr>
          <w:ilvl w:val="0"/>
          <w:numId w:val="6"/>
        </w:numPr>
        <w:rPr>
          <w:rFonts w:ascii="Aptos" w:hAnsi="Aptos" w:cs="Arial"/>
          <w:b/>
          <w:bCs/>
          <w:iCs/>
          <w:sz w:val="20"/>
        </w:rPr>
      </w:pPr>
      <w:r w:rsidRPr="00A805C2">
        <w:rPr>
          <w:rFonts w:ascii="Aptos" w:hAnsi="Aptos" w:cs="Arial"/>
          <w:b/>
          <w:bCs/>
          <w:iCs/>
          <w:sz w:val="20"/>
        </w:rPr>
        <w:t>Associate of Arts Oregon Transfer (AAOT)</w:t>
      </w:r>
    </w:p>
    <w:p w14:paraId="7F7DAB19" w14:textId="49C15EEB" w:rsidR="00A805C2" w:rsidRPr="00A805C2" w:rsidRDefault="00A805C2" w:rsidP="00A805C2">
      <w:pPr>
        <w:pStyle w:val="ListParagraph"/>
        <w:numPr>
          <w:ilvl w:val="1"/>
          <w:numId w:val="6"/>
        </w:numPr>
        <w:rPr>
          <w:rFonts w:ascii="Aptos" w:hAnsi="Aptos" w:cs="Arial"/>
          <w:i/>
          <w:sz w:val="20"/>
        </w:rPr>
      </w:pPr>
      <w:r>
        <w:rPr>
          <w:rFonts w:ascii="Aptos" w:hAnsi="Aptos" w:cs="Arial"/>
          <w:iCs/>
          <w:sz w:val="20"/>
        </w:rPr>
        <w:t>Kelly Mercer presented</w:t>
      </w:r>
    </w:p>
    <w:p w14:paraId="69BA5643" w14:textId="249DA047" w:rsidR="00A805C2" w:rsidRPr="00DE1044" w:rsidRDefault="00A805C2" w:rsidP="00A805C2">
      <w:pPr>
        <w:pStyle w:val="ListParagraph"/>
        <w:numPr>
          <w:ilvl w:val="1"/>
          <w:numId w:val="6"/>
        </w:numPr>
        <w:rPr>
          <w:rFonts w:ascii="Aptos" w:hAnsi="Aptos" w:cs="Arial"/>
          <w:i/>
          <w:sz w:val="20"/>
        </w:rPr>
      </w:pPr>
      <w:r>
        <w:rPr>
          <w:rFonts w:ascii="Aptos" w:hAnsi="Aptos" w:cs="Arial"/>
          <w:iCs/>
          <w:sz w:val="20"/>
        </w:rPr>
        <w:t>Adding MTH-108 to the list of acceptable Math courses.</w:t>
      </w:r>
    </w:p>
    <w:p w14:paraId="6B35768C" w14:textId="276F46DD" w:rsidR="00DE1044" w:rsidRPr="000A79EC" w:rsidRDefault="00DE1044" w:rsidP="00A805C2">
      <w:pPr>
        <w:pStyle w:val="ListParagraph"/>
        <w:numPr>
          <w:ilvl w:val="1"/>
          <w:numId w:val="6"/>
        </w:numPr>
        <w:rPr>
          <w:rFonts w:ascii="Aptos" w:hAnsi="Aptos" w:cs="Arial"/>
          <w:i/>
          <w:sz w:val="20"/>
        </w:rPr>
      </w:pPr>
      <w:r>
        <w:rPr>
          <w:rFonts w:ascii="Aptos" w:hAnsi="Aptos" w:cs="Arial"/>
          <w:iCs/>
          <w:sz w:val="20"/>
        </w:rPr>
        <w:t xml:space="preserve">The course was new last year. It’s </w:t>
      </w:r>
      <w:proofErr w:type="gramStart"/>
      <w:r>
        <w:rPr>
          <w:rFonts w:ascii="Aptos" w:hAnsi="Aptos" w:cs="Arial"/>
          <w:iCs/>
          <w:sz w:val="20"/>
        </w:rPr>
        <w:t>offered as</w:t>
      </w:r>
      <w:proofErr w:type="gramEnd"/>
      <w:r>
        <w:rPr>
          <w:rFonts w:ascii="Aptos" w:hAnsi="Aptos" w:cs="Arial"/>
          <w:iCs/>
          <w:sz w:val="20"/>
        </w:rPr>
        <w:t xml:space="preserve"> dual credit with our high school partners.</w:t>
      </w:r>
      <w:r w:rsidR="00916309">
        <w:rPr>
          <w:rFonts w:ascii="Aptos" w:hAnsi="Aptos" w:cs="Arial"/>
          <w:iCs/>
          <w:sz w:val="20"/>
        </w:rPr>
        <w:t xml:space="preserve"> Many other colleges are working on creating a similar course. Already transfers to PSU.</w:t>
      </w:r>
    </w:p>
    <w:p w14:paraId="374D833F" w14:textId="500AEF9C" w:rsidR="0053024D" w:rsidRDefault="0053024D" w:rsidP="000A79EC">
      <w:pPr>
        <w:ind w:firstLine="360"/>
        <w:rPr>
          <w:rFonts w:ascii="Aptos" w:hAnsi="Aptos" w:cs="Arial"/>
          <w:i/>
          <w:sz w:val="20"/>
        </w:rPr>
      </w:pPr>
      <w:r w:rsidRPr="000A79EC">
        <w:rPr>
          <w:rFonts w:ascii="Aptos" w:hAnsi="Aptos" w:cs="Arial"/>
          <w:i/>
          <w:sz w:val="20"/>
        </w:rPr>
        <w:t>Motion to approve, approved</w:t>
      </w:r>
    </w:p>
    <w:p w14:paraId="199A915F" w14:textId="77777777" w:rsidR="00787144" w:rsidRPr="000D0A1A" w:rsidRDefault="00787144" w:rsidP="000A79EC">
      <w:pPr>
        <w:ind w:firstLine="360"/>
        <w:rPr>
          <w:rFonts w:ascii="Aptos" w:hAnsi="Aptos" w:cs="Arial"/>
          <w:i/>
          <w:sz w:val="20"/>
        </w:rPr>
      </w:pPr>
    </w:p>
    <w:p w14:paraId="7EFFB299" w14:textId="1D8998C2" w:rsidR="00787144" w:rsidRPr="00012673" w:rsidRDefault="00787144" w:rsidP="00012673">
      <w:pPr>
        <w:pStyle w:val="ListParagraph"/>
        <w:numPr>
          <w:ilvl w:val="0"/>
          <w:numId w:val="6"/>
        </w:numPr>
        <w:rPr>
          <w:rFonts w:ascii="Aptos" w:hAnsi="Aptos" w:cs="Arial"/>
          <w:b/>
          <w:bCs/>
          <w:iCs/>
          <w:sz w:val="20"/>
        </w:rPr>
      </w:pPr>
      <w:r w:rsidRPr="00012673">
        <w:rPr>
          <w:rFonts w:ascii="Aptos" w:hAnsi="Aptos" w:cs="Arial"/>
          <w:b/>
          <w:bCs/>
          <w:iCs/>
          <w:sz w:val="20"/>
        </w:rPr>
        <w:t>Career &amp; Technical Education (CTE) Licensure Prep CC Amendment</w:t>
      </w:r>
    </w:p>
    <w:p w14:paraId="17B0C37E" w14:textId="706D3A1A" w:rsidR="00012673" w:rsidRDefault="00012673" w:rsidP="00012673">
      <w:pPr>
        <w:pStyle w:val="ListParagraph"/>
        <w:numPr>
          <w:ilvl w:val="1"/>
          <w:numId w:val="6"/>
        </w:numPr>
        <w:rPr>
          <w:rFonts w:ascii="Aptos" w:hAnsi="Aptos" w:cs="Arial"/>
          <w:iCs/>
          <w:sz w:val="20"/>
        </w:rPr>
      </w:pPr>
      <w:r>
        <w:rPr>
          <w:rFonts w:ascii="Aptos" w:hAnsi="Aptos" w:cs="Arial"/>
          <w:iCs/>
          <w:sz w:val="20"/>
        </w:rPr>
        <w:t>Laurette Scott presented</w:t>
      </w:r>
    </w:p>
    <w:p w14:paraId="0A72CD99" w14:textId="2704992C" w:rsidR="006545E6" w:rsidRDefault="006545E6" w:rsidP="00012673">
      <w:pPr>
        <w:pStyle w:val="ListParagraph"/>
        <w:numPr>
          <w:ilvl w:val="1"/>
          <w:numId w:val="6"/>
        </w:numPr>
        <w:rPr>
          <w:rFonts w:ascii="Aptos" w:hAnsi="Aptos" w:cs="Arial"/>
          <w:iCs/>
          <w:sz w:val="20"/>
        </w:rPr>
      </w:pPr>
      <w:r>
        <w:rPr>
          <w:rFonts w:ascii="Aptos" w:hAnsi="Aptos" w:cs="Arial"/>
          <w:iCs/>
          <w:sz w:val="20"/>
        </w:rPr>
        <w:t>Moving ED-220, removing ED-280. Total credits change from 28 to 22</w:t>
      </w:r>
      <w:r w:rsidR="00AC1692">
        <w:rPr>
          <w:rFonts w:ascii="Aptos" w:hAnsi="Aptos" w:cs="Arial"/>
          <w:iCs/>
          <w:sz w:val="20"/>
        </w:rPr>
        <w:t>. Removing the practicum aligns the program better with licensure requirements.</w:t>
      </w:r>
    </w:p>
    <w:p w14:paraId="362DE4E1" w14:textId="77777777" w:rsidR="00787144" w:rsidRDefault="00787144" w:rsidP="00787144">
      <w:pPr>
        <w:ind w:firstLine="360"/>
        <w:rPr>
          <w:rFonts w:ascii="Aptos" w:hAnsi="Aptos" w:cs="Arial"/>
          <w:i/>
          <w:sz w:val="20"/>
        </w:rPr>
      </w:pPr>
      <w:r w:rsidRPr="00787144">
        <w:rPr>
          <w:rFonts w:ascii="Aptos" w:hAnsi="Aptos" w:cs="Arial"/>
          <w:i/>
          <w:sz w:val="20"/>
        </w:rPr>
        <w:t>Motion to approve, approved</w:t>
      </w:r>
    </w:p>
    <w:p w14:paraId="3AA67BB2" w14:textId="77777777" w:rsidR="00351070" w:rsidRDefault="00351070" w:rsidP="00787144">
      <w:pPr>
        <w:ind w:firstLine="360"/>
        <w:rPr>
          <w:rFonts w:ascii="Aptos" w:hAnsi="Aptos" w:cs="Arial"/>
          <w:i/>
          <w:sz w:val="20"/>
        </w:rPr>
      </w:pPr>
    </w:p>
    <w:p w14:paraId="30B7B3FB" w14:textId="246D0F0D" w:rsidR="009D04CC" w:rsidRPr="00351070" w:rsidRDefault="009D04CC" w:rsidP="00012673">
      <w:pPr>
        <w:pStyle w:val="ListParagraph"/>
        <w:numPr>
          <w:ilvl w:val="0"/>
          <w:numId w:val="6"/>
        </w:numPr>
        <w:rPr>
          <w:rFonts w:ascii="Aptos" w:hAnsi="Aptos" w:cs="Arial"/>
          <w:b/>
          <w:bCs/>
          <w:iCs/>
          <w:sz w:val="20"/>
        </w:rPr>
      </w:pPr>
      <w:r w:rsidRPr="00351070">
        <w:rPr>
          <w:rFonts w:ascii="Aptos" w:hAnsi="Aptos" w:cs="Arial"/>
          <w:b/>
          <w:bCs/>
          <w:iCs/>
          <w:sz w:val="20"/>
        </w:rPr>
        <w:t>Initial Welding CC Amendment</w:t>
      </w:r>
    </w:p>
    <w:p w14:paraId="6B318606" w14:textId="200B90F5" w:rsidR="009D04CC" w:rsidRDefault="009D04CC" w:rsidP="009D04CC">
      <w:pPr>
        <w:pStyle w:val="ListParagraph"/>
        <w:numPr>
          <w:ilvl w:val="2"/>
          <w:numId w:val="6"/>
        </w:numPr>
        <w:rPr>
          <w:rFonts w:ascii="Aptos" w:hAnsi="Aptos" w:cs="Arial"/>
          <w:iCs/>
          <w:sz w:val="20"/>
        </w:rPr>
      </w:pPr>
      <w:r>
        <w:rPr>
          <w:rFonts w:ascii="Aptos" w:hAnsi="Aptos" w:cs="Arial"/>
          <w:iCs/>
          <w:sz w:val="20"/>
        </w:rPr>
        <w:t>Dustin Bates presented</w:t>
      </w:r>
    </w:p>
    <w:p w14:paraId="753E2653" w14:textId="66473F43" w:rsidR="009D04CC" w:rsidRDefault="009D04CC" w:rsidP="009D04CC">
      <w:pPr>
        <w:pStyle w:val="ListParagraph"/>
        <w:numPr>
          <w:ilvl w:val="2"/>
          <w:numId w:val="6"/>
        </w:numPr>
        <w:rPr>
          <w:rFonts w:ascii="Aptos" w:hAnsi="Aptos" w:cs="Arial"/>
          <w:iCs/>
          <w:sz w:val="20"/>
        </w:rPr>
      </w:pPr>
      <w:r>
        <w:rPr>
          <w:rFonts w:ascii="Aptos" w:hAnsi="Aptos" w:cs="Arial"/>
          <w:iCs/>
          <w:sz w:val="20"/>
        </w:rPr>
        <w:t>Adding WLD-111, WLD-113, and WLD-115 to the list of Welding courses. Total credits change from 15 to 15-19.</w:t>
      </w:r>
      <w:r w:rsidR="00AC5D8F">
        <w:rPr>
          <w:rFonts w:ascii="Aptos" w:hAnsi="Aptos" w:cs="Arial"/>
          <w:iCs/>
          <w:sz w:val="20"/>
        </w:rPr>
        <w:t xml:space="preserve"> The substitution process is often a barrier to completion for students. Adding in these classes will eliminate the need to </w:t>
      </w:r>
      <w:proofErr w:type="gramStart"/>
      <w:r w:rsidR="00AC5D8F">
        <w:rPr>
          <w:rFonts w:ascii="Aptos" w:hAnsi="Aptos" w:cs="Arial"/>
          <w:iCs/>
          <w:sz w:val="20"/>
        </w:rPr>
        <w:t>do</w:t>
      </w:r>
      <w:proofErr w:type="gramEnd"/>
      <w:r w:rsidR="00AC5D8F">
        <w:rPr>
          <w:rFonts w:ascii="Aptos" w:hAnsi="Aptos" w:cs="Arial"/>
          <w:iCs/>
          <w:sz w:val="20"/>
        </w:rPr>
        <w:t xml:space="preserve"> substitutions.</w:t>
      </w:r>
    </w:p>
    <w:p w14:paraId="55AC3F98" w14:textId="77777777" w:rsidR="00351070" w:rsidRPr="002A65E8" w:rsidRDefault="00351070" w:rsidP="002A65E8">
      <w:pPr>
        <w:ind w:firstLine="360"/>
        <w:rPr>
          <w:rFonts w:ascii="Aptos" w:hAnsi="Aptos" w:cs="Arial"/>
          <w:i/>
          <w:sz w:val="20"/>
        </w:rPr>
      </w:pPr>
      <w:r w:rsidRPr="002A65E8">
        <w:rPr>
          <w:rFonts w:ascii="Aptos" w:hAnsi="Aptos" w:cs="Arial"/>
          <w:i/>
          <w:sz w:val="20"/>
        </w:rPr>
        <w:lastRenderedPageBreak/>
        <w:t>Motion to approve, approved</w:t>
      </w:r>
    </w:p>
    <w:p w14:paraId="33B0C82D" w14:textId="77777777" w:rsidR="0053024D" w:rsidRPr="00C70763" w:rsidRDefault="0053024D" w:rsidP="00C70763">
      <w:pPr>
        <w:rPr>
          <w:rFonts w:ascii="Aptos" w:hAnsi="Aptos" w:cs="Arial"/>
          <w:sz w:val="20"/>
        </w:rPr>
      </w:pPr>
    </w:p>
    <w:bookmarkEnd w:id="1"/>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7777777" w:rsidR="00CE0C98" w:rsidRPr="000A79EC" w:rsidRDefault="00CE0C98" w:rsidP="00097C2C">
      <w:pPr>
        <w:pStyle w:val="ListParagraph"/>
        <w:numPr>
          <w:ilvl w:val="1"/>
          <w:numId w:val="1"/>
        </w:num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7777777" w:rsidR="000A79EC" w:rsidRPr="000A79EC" w:rsidRDefault="000A79EC" w:rsidP="000A79EC">
      <w:pPr>
        <w:pStyle w:val="ListParagraph"/>
        <w:numPr>
          <w:ilvl w:val="1"/>
          <w:numId w:val="1"/>
        </w:num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298B7201"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A91548" w:rsidRPr="00A91548">
              <w:rPr>
                <w:rFonts w:ascii="Aptos" w:hAnsi="Aptos" w:cs="Arial"/>
                <w:b/>
              </w:rPr>
              <w:t xml:space="preserve">March 20, 2026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A5C4CBF0"/>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2673"/>
    <w:rsid w:val="000173C9"/>
    <w:rsid w:val="0002066D"/>
    <w:rsid w:val="00027CC0"/>
    <w:rsid w:val="000302EA"/>
    <w:rsid w:val="0003333D"/>
    <w:rsid w:val="00034494"/>
    <w:rsid w:val="0006019C"/>
    <w:rsid w:val="000843C3"/>
    <w:rsid w:val="000949FE"/>
    <w:rsid w:val="00097C2C"/>
    <w:rsid w:val="000A2735"/>
    <w:rsid w:val="000A79EC"/>
    <w:rsid w:val="000C1504"/>
    <w:rsid w:val="000D0A1A"/>
    <w:rsid w:val="000F7A21"/>
    <w:rsid w:val="000F7E59"/>
    <w:rsid w:val="00111949"/>
    <w:rsid w:val="00122B52"/>
    <w:rsid w:val="00130FF7"/>
    <w:rsid w:val="001326D7"/>
    <w:rsid w:val="001430BF"/>
    <w:rsid w:val="001543B3"/>
    <w:rsid w:val="001547F2"/>
    <w:rsid w:val="001755E2"/>
    <w:rsid w:val="0018454E"/>
    <w:rsid w:val="001868A4"/>
    <w:rsid w:val="001901CF"/>
    <w:rsid w:val="001D5EC1"/>
    <w:rsid w:val="001D7331"/>
    <w:rsid w:val="001F3ACF"/>
    <w:rsid w:val="002120B3"/>
    <w:rsid w:val="002204C8"/>
    <w:rsid w:val="00232179"/>
    <w:rsid w:val="002332B0"/>
    <w:rsid w:val="00241A94"/>
    <w:rsid w:val="00245663"/>
    <w:rsid w:val="002534BC"/>
    <w:rsid w:val="002570AF"/>
    <w:rsid w:val="00282461"/>
    <w:rsid w:val="00294789"/>
    <w:rsid w:val="00295A56"/>
    <w:rsid w:val="002A3F78"/>
    <w:rsid w:val="002A65E8"/>
    <w:rsid w:val="002B6732"/>
    <w:rsid w:val="002D2A14"/>
    <w:rsid w:val="002E6CFE"/>
    <w:rsid w:val="002F39A3"/>
    <w:rsid w:val="003238B9"/>
    <w:rsid w:val="00326B5E"/>
    <w:rsid w:val="00326CD1"/>
    <w:rsid w:val="00332E11"/>
    <w:rsid w:val="0033326D"/>
    <w:rsid w:val="00334C55"/>
    <w:rsid w:val="00342463"/>
    <w:rsid w:val="00344072"/>
    <w:rsid w:val="00344EE8"/>
    <w:rsid w:val="00345C13"/>
    <w:rsid w:val="00351070"/>
    <w:rsid w:val="003610C6"/>
    <w:rsid w:val="003801FD"/>
    <w:rsid w:val="003851AC"/>
    <w:rsid w:val="003A08AF"/>
    <w:rsid w:val="003A5C47"/>
    <w:rsid w:val="003B77B5"/>
    <w:rsid w:val="003B78B8"/>
    <w:rsid w:val="0041117A"/>
    <w:rsid w:val="0041786C"/>
    <w:rsid w:val="004230C7"/>
    <w:rsid w:val="0043515B"/>
    <w:rsid w:val="0044720D"/>
    <w:rsid w:val="004513E6"/>
    <w:rsid w:val="0045398E"/>
    <w:rsid w:val="0045518B"/>
    <w:rsid w:val="00467071"/>
    <w:rsid w:val="004674B9"/>
    <w:rsid w:val="00490882"/>
    <w:rsid w:val="00490B10"/>
    <w:rsid w:val="0049765F"/>
    <w:rsid w:val="004A53A3"/>
    <w:rsid w:val="004C6517"/>
    <w:rsid w:val="004C7CC2"/>
    <w:rsid w:val="004D599E"/>
    <w:rsid w:val="004D7D2F"/>
    <w:rsid w:val="004E3B8F"/>
    <w:rsid w:val="004E447D"/>
    <w:rsid w:val="004E75F0"/>
    <w:rsid w:val="004F4E44"/>
    <w:rsid w:val="004F77B0"/>
    <w:rsid w:val="005014A3"/>
    <w:rsid w:val="0050161A"/>
    <w:rsid w:val="00523787"/>
    <w:rsid w:val="0053024D"/>
    <w:rsid w:val="00547859"/>
    <w:rsid w:val="005A4A35"/>
    <w:rsid w:val="005D05FC"/>
    <w:rsid w:val="005F2A2E"/>
    <w:rsid w:val="005F458C"/>
    <w:rsid w:val="00602208"/>
    <w:rsid w:val="00623384"/>
    <w:rsid w:val="00623EF7"/>
    <w:rsid w:val="00626386"/>
    <w:rsid w:val="00630D4D"/>
    <w:rsid w:val="006545E6"/>
    <w:rsid w:val="006615AF"/>
    <w:rsid w:val="006741BE"/>
    <w:rsid w:val="006926AB"/>
    <w:rsid w:val="006B629E"/>
    <w:rsid w:val="006C749E"/>
    <w:rsid w:val="006E0B39"/>
    <w:rsid w:val="006E0E95"/>
    <w:rsid w:val="006F0E69"/>
    <w:rsid w:val="00720800"/>
    <w:rsid w:val="0073598E"/>
    <w:rsid w:val="007372CF"/>
    <w:rsid w:val="00742CAB"/>
    <w:rsid w:val="00787144"/>
    <w:rsid w:val="007A2BDE"/>
    <w:rsid w:val="007A310B"/>
    <w:rsid w:val="007B755A"/>
    <w:rsid w:val="007C53A2"/>
    <w:rsid w:val="007D2930"/>
    <w:rsid w:val="007E5ECD"/>
    <w:rsid w:val="007F3950"/>
    <w:rsid w:val="007F40F8"/>
    <w:rsid w:val="007F7A35"/>
    <w:rsid w:val="0080784C"/>
    <w:rsid w:val="00812C57"/>
    <w:rsid w:val="0082436D"/>
    <w:rsid w:val="00825923"/>
    <w:rsid w:val="00842571"/>
    <w:rsid w:val="00846151"/>
    <w:rsid w:val="008747C0"/>
    <w:rsid w:val="0087670E"/>
    <w:rsid w:val="00883070"/>
    <w:rsid w:val="0089191D"/>
    <w:rsid w:val="008A5377"/>
    <w:rsid w:val="008A68A8"/>
    <w:rsid w:val="008A69CA"/>
    <w:rsid w:val="008B170A"/>
    <w:rsid w:val="008D11E9"/>
    <w:rsid w:val="008E0AE1"/>
    <w:rsid w:val="008F21CC"/>
    <w:rsid w:val="008F2483"/>
    <w:rsid w:val="008F6D8D"/>
    <w:rsid w:val="0090318D"/>
    <w:rsid w:val="00916309"/>
    <w:rsid w:val="00930416"/>
    <w:rsid w:val="00944AEC"/>
    <w:rsid w:val="009511FC"/>
    <w:rsid w:val="009615FD"/>
    <w:rsid w:val="00970554"/>
    <w:rsid w:val="009826B5"/>
    <w:rsid w:val="00985C0E"/>
    <w:rsid w:val="009965F7"/>
    <w:rsid w:val="009A39D8"/>
    <w:rsid w:val="009C7343"/>
    <w:rsid w:val="009D04CC"/>
    <w:rsid w:val="009E016D"/>
    <w:rsid w:val="009E0C7D"/>
    <w:rsid w:val="00A30184"/>
    <w:rsid w:val="00A324C8"/>
    <w:rsid w:val="00A475DA"/>
    <w:rsid w:val="00A805C2"/>
    <w:rsid w:val="00A80DCC"/>
    <w:rsid w:val="00A82E12"/>
    <w:rsid w:val="00A91548"/>
    <w:rsid w:val="00A95B15"/>
    <w:rsid w:val="00AC1692"/>
    <w:rsid w:val="00AC5D8F"/>
    <w:rsid w:val="00AD1B10"/>
    <w:rsid w:val="00AF0E1A"/>
    <w:rsid w:val="00B00B84"/>
    <w:rsid w:val="00B029EB"/>
    <w:rsid w:val="00B10771"/>
    <w:rsid w:val="00B15799"/>
    <w:rsid w:val="00B21C28"/>
    <w:rsid w:val="00B429AD"/>
    <w:rsid w:val="00B5503D"/>
    <w:rsid w:val="00B72F24"/>
    <w:rsid w:val="00B9474D"/>
    <w:rsid w:val="00BA0C12"/>
    <w:rsid w:val="00BB13BB"/>
    <w:rsid w:val="00BB5B5C"/>
    <w:rsid w:val="00BB6576"/>
    <w:rsid w:val="00BC58B2"/>
    <w:rsid w:val="00BD75A0"/>
    <w:rsid w:val="00BE3A60"/>
    <w:rsid w:val="00C006BA"/>
    <w:rsid w:val="00C030C2"/>
    <w:rsid w:val="00C06437"/>
    <w:rsid w:val="00C25075"/>
    <w:rsid w:val="00C31B8A"/>
    <w:rsid w:val="00C32433"/>
    <w:rsid w:val="00C379AC"/>
    <w:rsid w:val="00C454F0"/>
    <w:rsid w:val="00C5033F"/>
    <w:rsid w:val="00C60127"/>
    <w:rsid w:val="00C70763"/>
    <w:rsid w:val="00C73970"/>
    <w:rsid w:val="00C765DC"/>
    <w:rsid w:val="00C915F8"/>
    <w:rsid w:val="00C92F23"/>
    <w:rsid w:val="00CA03E4"/>
    <w:rsid w:val="00CA4EEA"/>
    <w:rsid w:val="00CB27EB"/>
    <w:rsid w:val="00CB5B24"/>
    <w:rsid w:val="00CC7735"/>
    <w:rsid w:val="00CD6B7A"/>
    <w:rsid w:val="00CE0C98"/>
    <w:rsid w:val="00CE24BC"/>
    <w:rsid w:val="00CE3F55"/>
    <w:rsid w:val="00CE6E87"/>
    <w:rsid w:val="00CF7012"/>
    <w:rsid w:val="00D02BDA"/>
    <w:rsid w:val="00D05D12"/>
    <w:rsid w:val="00D07C69"/>
    <w:rsid w:val="00D1376F"/>
    <w:rsid w:val="00D17502"/>
    <w:rsid w:val="00D17AB4"/>
    <w:rsid w:val="00D260EF"/>
    <w:rsid w:val="00D30412"/>
    <w:rsid w:val="00D3305B"/>
    <w:rsid w:val="00D3371F"/>
    <w:rsid w:val="00D35C51"/>
    <w:rsid w:val="00D65752"/>
    <w:rsid w:val="00D82E21"/>
    <w:rsid w:val="00D854BD"/>
    <w:rsid w:val="00D93134"/>
    <w:rsid w:val="00DD0EE6"/>
    <w:rsid w:val="00DD2F4F"/>
    <w:rsid w:val="00DD7BD3"/>
    <w:rsid w:val="00DD7CEB"/>
    <w:rsid w:val="00DE1044"/>
    <w:rsid w:val="00DF1030"/>
    <w:rsid w:val="00DF4488"/>
    <w:rsid w:val="00E02E9A"/>
    <w:rsid w:val="00E12289"/>
    <w:rsid w:val="00E16F73"/>
    <w:rsid w:val="00E20D3C"/>
    <w:rsid w:val="00E2624D"/>
    <w:rsid w:val="00E30FE9"/>
    <w:rsid w:val="00E4103D"/>
    <w:rsid w:val="00E43D2F"/>
    <w:rsid w:val="00E44652"/>
    <w:rsid w:val="00E57977"/>
    <w:rsid w:val="00E7022F"/>
    <w:rsid w:val="00E71076"/>
    <w:rsid w:val="00E73E7C"/>
    <w:rsid w:val="00E76B72"/>
    <w:rsid w:val="00E91856"/>
    <w:rsid w:val="00E932D5"/>
    <w:rsid w:val="00E9662D"/>
    <w:rsid w:val="00E9736C"/>
    <w:rsid w:val="00EA721E"/>
    <w:rsid w:val="00EC0D62"/>
    <w:rsid w:val="00EC1E0F"/>
    <w:rsid w:val="00ED092E"/>
    <w:rsid w:val="00ED7A93"/>
    <w:rsid w:val="00EE20F9"/>
    <w:rsid w:val="00EF7205"/>
    <w:rsid w:val="00F00254"/>
    <w:rsid w:val="00F04CD7"/>
    <w:rsid w:val="00F14CEF"/>
    <w:rsid w:val="00F231CB"/>
    <w:rsid w:val="00F503D9"/>
    <w:rsid w:val="00F50D12"/>
    <w:rsid w:val="00F60624"/>
    <w:rsid w:val="00F61C1F"/>
    <w:rsid w:val="00F81494"/>
    <w:rsid w:val="00F947B1"/>
    <w:rsid w:val="00FB1DBA"/>
    <w:rsid w:val="00FB2077"/>
    <w:rsid w:val="00FC6E91"/>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31</cp:revision>
  <dcterms:created xsi:type="dcterms:W3CDTF">2025-06-10T18:47:00Z</dcterms:created>
  <dcterms:modified xsi:type="dcterms:W3CDTF">2026-03-06T16:21:00Z</dcterms:modified>
</cp:coreProperties>
</file>